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853" w:rsidRPr="00D44205" w:rsidRDefault="00E75853" w:rsidP="00E75853">
      <w:pPr>
        <w:jc w:val="center"/>
        <w:rPr>
          <w:sz w:val="28"/>
          <w:szCs w:val="28"/>
        </w:rPr>
      </w:pPr>
      <w:r w:rsidRPr="00D44205">
        <w:rPr>
          <w:sz w:val="28"/>
          <w:szCs w:val="28"/>
        </w:rPr>
        <w:t>ОЦЕНОЧНЫЙ ЛИСТ</w:t>
      </w:r>
    </w:p>
    <w:p w:rsidR="00E75853" w:rsidRPr="00D37730" w:rsidRDefault="00E75853" w:rsidP="00E75853">
      <w:pPr>
        <w:jc w:val="center"/>
      </w:pPr>
      <w:r w:rsidRPr="00D37730">
        <w:t>оценки выполнения утвержденных критериев и показателей результативности и эффективности работы</w:t>
      </w:r>
      <w:r>
        <w:t xml:space="preserve">  </w:t>
      </w:r>
      <w:r>
        <w:rPr>
          <w:u w:val="single"/>
        </w:rPr>
        <w:t>экономиста</w:t>
      </w:r>
      <w:r w:rsidR="00DC4D29">
        <w:rPr>
          <w:u w:val="single"/>
        </w:rPr>
        <w:t xml:space="preserve"> </w:t>
      </w:r>
      <w:r w:rsidR="00373F93">
        <w:rPr>
          <w:u w:val="single"/>
        </w:rPr>
        <w:t xml:space="preserve"> </w:t>
      </w:r>
    </w:p>
    <w:p w:rsidR="00E75853" w:rsidRPr="00F17454" w:rsidRDefault="00E75853" w:rsidP="00E75853">
      <w:pPr>
        <w:jc w:val="center"/>
        <w:rPr>
          <w:vertAlign w:val="superscript"/>
        </w:rPr>
      </w:pPr>
      <w:r w:rsidRPr="00F17454">
        <w:rPr>
          <w:vertAlign w:val="superscript"/>
        </w:rPr>
        <w:t>(указывается должность, фамилия, имя, отчество работника)</w:t>
      </w:r>
    </w:p>
    <w:p w:rsidR="00E75853" w:rsidRDefault="00E75853" w:rsidP="00E75853">
      <w:pPr>
        <w:spacing w:line="276" w:lineRule="auto"/>
        <w:jc w:val="center"/>
      </w:pPr>
      <w:r w:rsidRPr="00D37730">
        <w:t xml:space="preserve">на выплату поощрительных выплат из стимулирующей части фонда оплаты труда </w:t>
      </w:r>
    </w:p>
    <w:p w:rsidR="00E75853" w:rsidRDefault="00DC4D29" w:rsidP="00E75853">
      <w:pPr>
        <w:spacing w:line="276" w:lineRule="auto"/>
        <w:jc w:val="center"/>
        <w:rPr>
          <w:color w:val="000000"/>
        </w:rPr>
      </w:pPr>
      <w:r w:rsidRPr="00DC4D29">
        <w:t xml:space="preserve">за период работы </w:t>
      </w:r>
      <w:r w:rsidR="00373F93">
        <w:t xml:space="preserve">          </w:t>
      </w:r>
      <w:r w:rsidRPr="00DC4D29">
        <w:t xml:space="preserve"> 201 года  </w:t>
      </w:r>
      <w:r w:rsidR="00373F93">
        <w:t xml:space="preserve">         </w:t>
      </w:r>
      <w:r w:rsidRPr="00DC4D29">
        <w:t>по   201</w:t>
      </w:r>
      <w:r w:rsidR="00373F93">
        <w:t xml:space="preserve">         </w:t>
      </w:r>
      <w:r w:rsidRPr="00DC4D29">
        <w:t xml:space="preserve">  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6066"/>
        <w:gridCol w:w="992"/>
        <w:gridCol w:w="958"/>
      </w:tblGrid>
      <w:tr w:rsidR="00E75853" w:rsidTr="006608C3">
        <w:tc>
          <w:tcPr>
            <w:tcW w:w="1555" w:type="dxa"/>
          </w:tcPr>
          <w:p w:rsidR="00E75853" w:rsidRPr="00E157D7" w:rsidRDefault="00E75853" w:rsidP="006608C3">
            <w:pPr>
              <w:rPr>
                <w:b/>
                <w:sz w:val="20"/>
                <w:szCs w:val="20"/>
              </w:rPr>
            </w:pPr>
            <w:r w:rsidRPr="00E157D7">
              <w:rPr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6066" w:type="dxa"/>
          </w:tcPr>
          <w:p w:rsidR="00E75853" w:rsidRPr="00E157D7" w:rsidRDefault="00E75853" w:rsidP="006608C3">
            <w:pPr>
              <w:rPr>
                <w:b/>
                <w:sz w:val="20"/>
                <w:szCs w:val="20"/>
              </w:rPr>
            </w:pPr>
            <w:r w:rsidRPr="00E157D7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</w:tcPr>
          <w:p w:rsidR="00E75853" w:rsidRPr="00E157D7" w:rsidRDefault="00E75853" w:rsidP="006608C3">
            <w:pPr>
              <w:rPr>
                <w:b/>
                <w:sz w:val="20"/>
                <w:szCs w:val="20"/>
              </w:rPr>
            </w:pPr>
            <w:r w:rsidRPr="00E157D7"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958" w:type="dxa"/>
          </w:tcPr>
          <w:p w:rsidR="00E75853" w:rsidRPr="00E157D7" w:rsidRDefault="00E75853" w:rsidP="006608C3">
            <w:pPr>
              <w:rPr>
                <w:b/>
                <w:sz w:val="20"/>
                <w:szCs w:val="20"/>
              </w:rPr>
            </w:pPr>
            <w:r w:rsidRPr="00E157D7">
              <w:rPr>
                <w:b/>
                <w:sz w:val="20"/>
                <w:szCs w:val="20"/>
              </w:rPr>
              <w:t>Выполнено</w:t>
            </w:r>
          </w:p>
        </w:tc>
      </w:tr>
      <w:tr w:rsidR="006C6CEE" w:rsidTr="006608C3">
        <w:trPr>
          <w:trHeight w:val="309"/>
        </w:trPr>
        <w:tc>
          <w:tcPr>
            <w:tcW w:w="1555" w:type="dxa"/>
            <w:vMerge w:val="restart"/>
          </w:tcPr>
          <w:p w:rsidR="006C6CEE" w:rsidRPr="00A25249" w:rsidRDefault="006C6CEE" w:rsidP="006608C3">
            <w:pPr>
              <w:spacing w:line="276" w:lineRule="auto"/>
              <w:rPr>
                <w:sz w:val="20"/>
                <w:szCs w:val="20"/>
              </w:rPr>
            </w:pPr>
            <w:r w:rsidRPr="00A25249">
              <w:rPr>
                <w:sz w:val="20"/>
                <w:szCs w:val="20"/>
              </w:rPr>
              <w:t>Соответствие бухгалтерского учета и отчетности, смет расходов требованиям законодательства РФ</w:t>
            </w: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100% исполнение утвержденного бюджета по бюджетным и внебюджетным средствам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>
              <w:t>до 3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09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Соблюдение установленных сроков уплаты платежей по налогам и платежей в бюджетные фонды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2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09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Отсутствие просроченной кредиторской и дебиторской задолженности по расчетам за полученные товарно-материальные ценности и услуги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2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09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Проведение мероприятий, направленных на предотвращение недостач и хищений, а также излишков товарно-материальных ценностей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1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09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 xml:space="preserve">Отсутствие нарушений по результатам проверок, ревизий финансово-хозяйственной деятельности учреждения 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1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09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Наличие и использование автоматизированных программ для организации бухгалтерского учета и отчетности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2,5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09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Участие в работе различных комиссий (котировочной, тарификационной, по списанию материальных ценностей, инвентаризационной и других)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1,5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09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Отсутствие жалоб со стороны работников учреждения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1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09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Отсутствие порицаний со стороны администрации ОУ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1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6C6CEE" w:rsidTr="006608C3">
        <w:trPr>
          <w:trHeight w:val="318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Своевременное размещение  информации в ЕИС (извещения, контракты, отчеты)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2,5</w:t>
            </w:r>
          </w:p>
        </w:tc>
        <w:tc>
          <w:tcPr>
            <w:tcW w:w="958" w:type="dxa"/>
          </w:tcPr>
          <w:p w:rsidR="006C6CEE" w:rsidRDefault="006C6CEE" w:rsidP="00373F93">
            <w:pPr>
              <w:spacing w:line="276" w:lineRule="auto"/>
            </w:pPr>
          </w:p>
        </w:tc>
      </w:tr>
      <w:tr w:rsidR="006C6CEE" w:rsidTr="006608C3">
        <w:trPr>
          <w:trHeight w:val="318"/>
        </w:trPr>
        <w:tc>
          <w:tcPr>
            <w:tcW w:w="1555" w:type="dxa"/>
            <w:vMerge/>
          </w:tcPr>
          <w:p w:rsidR="006C6CEE" w:rsidRPr="00A25249" w:rsidRDefault="006C6CEE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6C6CEE" w:rsidRPr="006C6CEE" w:rsidRDefault="006C6CEE" w:rsidP="00667090">
            <w:pPr>
              <w:rPr>
                <w:sz w:val="20"/>
                <w:szCs w:val="20"/>
              </w:rPr>
            </w:pPr>
            <w:r w:rsidRPr="006C6CEE">
              <w:rPr>
                <w:sz w:val="20"/>
                <w:szCs w:val="20"/>
              </w:rPr>
              <w:t>Своевременное выполнение приказов, распоряжений, сдача отчетов, качественное оформление текущей документации.</w:t>
            </w:r>
          </w:p>
        </w:tc>
        <w:tc>
          <w:tcPr>
            <w:tcW w:w="992" w:type="dxa"/>
          </w:tcPr>
          <w:p w:rsidR="006C6CEE" w:rsidRDefault="006C6CEE" w:rsidP="006608C3">
            <w:pPr>
              <w:spacing w:line="276" w:lineRule="auto"/>
              <w:jc w:val="center"/>
            </w:pPr>
            <w:r w:rsidRPr="008516C7">
              <w:t xml:space="preserve">до </w:t>
            </w:r>
            <w:r>
              <w:t>2,5</w:t>
            </w:r>
          </w:p>
        </w:tc>
        <w:tc>
          <w:tcPr>
            <w:tcW w:w="958" w:type="dxa"/>
          </w:tcPr>
          <w:p w:rsidR="006C6CEE" w:rsidRDefault="006C6CEE" w:rsidP="006608C3">
            <w:pPr>
              <w:spacing w:line="276" w:lineRule="auto"/>
              <w:jc w:val="center"/>
            </w:pPr>
          </w:p>
        </w:tc>
      </w:tr>
      <w:tr w:rsidR="00E75853" w:rsidTr="006608C3">
        <w:tc>
          <w:tcPr>
            <w:tcW w:w="1555" w:type="dxa"/>
          </w:tcPr>
          <w:p w:rsidR="00E75853" w:rsidRPr="00A25249" w:rsidRDefault="00E75853" w:rsidP="006608C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5249">
              <w:rPr>
                <w:b/>
                <w:sz w:val="20"/>
                <w:szCs w:val="20"/>
              </w:rPr>
              <w:t>Итого по всем критериям</w:t>
            </w:r>
          </w:p>
        </w:tc>
        <w:tc>
          <w:tcPr>
            <w:tcW w:w="6066" w:type="dxa"/>
          </w:tcPr>
          <w:p w:rsidR="00E75853" w:rsidRPr="00A25249" w:rsidRDefault="00E75853" w:rsidP="006608C3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A25249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</w:tcPr>
          <w:p w:rsidR="00E75853" w:rsidRPr="00A25249" w:rsidRDefault="00E75853" w:rsidP="006608C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2524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58" w:type="dxa"/>
          </w:tcPr>
          <w:p w:rsidR="00E75853" w:rsidRDefault="00E75853" w:rsidP="006608C3">
            <w:pPr>
              <w:spacing w:line="276" w:lineRule="auto"/>
              <w:jc w:val="center"/>
            </w:pPr>
          </w:p>
        </w:tc>
      </w:tr>
    </w:tbl>
    <w:p w:rsidR="00E75853" w:rsidRPr="00D37730" w:rsidRDefault="00E75853" w:rsidP="00E75853">
      <w:pPr>
        <w:spacing w:line="276" w:lineRule="auto"/>
        <w:jc w:val="center"/>
      </w:pPr>
    </w:p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/>
    <w:p w:rsidR="00E75853" w:rsidRDefault="00E75853" w:rsidP="00E75853">
      <w:bookmarkStart w:id="0" w:name="_GoBack"/>
      <w:bookmarkEnd w:id="0"/>
    </w:p>
    <w:sectPr w:rsidR="00E75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E7"/>
    <w:rsid w:val="000B6303"/>
    <w:rsid w:val="00373F93"/>
    <w:rsid w:val="005845E7"/>
    <w:rsid w:val="006C6CEE"/>
    <w:rsid w:val="00701081"/>
    <w:rsid w:val="00DC4D29"/>
    <w:rsid w:val="00E157D7"/>
    <w:rsid w:val="00E7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8</cp:revision>
  <cp:lastPrinted>2018-06-27T13:35:00Z</cp:lastPrinted>
  <dcterms:created xsi:type="dcterms:W3CDTF">2018-02-13T12:54:00Z</dcterms:created>
  <dcterms:modified xsi:type="dcterms:W3CDTF">2018-06-27T13:35:00Z</dcterms:modified>
</cp:coreProperties>
</file>